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</w:rPr>
      </w:pPr>
      <w:r w:rsidRPr="00044CDC">
        <w:rPr>
          <w:rStyle w:val="wdyuqq"/>
          <w:b/>
          <w:color w:val="000000"/>
        </w:rPr>
        <w:t>НАБОР ПОСУДЫ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</w:rPr>
      </w:pPr>
      <w:r w:rsidRPr="00044CDC">
        <w:rPr>
          <w:rStyle w:val="wdyuqq"/>
          <w:b/>
          <w:color w:val="000000"/>
          <w:lang w:val="en-US"/>
        </w:rPr>
        <w:t>Tableware</w:t>
      </w:r>
      <w:r w:rsidRPr="00044CDC">
        <w:rPr>
          <w:rStyle w:val="wdyuqq"/>
          <w:b/>
          <w:color w:val="000000"/>
        </w:rPr>
        <w:t xml:space="preserve"> </w:t>
      </w:r>
      <w:r w:rsidRPr="00044CDC">
        <w:rPr>
          <w:rStyle w:val="wdyuqq"/>
          <w:b/>
          <w:color w:val="000000"/>
          <w:lang w:val="en-US"/>
        </w:rPr>
        <w:t>set</w:t>
      </w:r>
    </w:p>
    <w:p w:rsidR="00044CDC" w:rsidRPr="00B30F00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b/>
          <w:color w:val="000000"/>
          <w:lang w:val="en-US"/>
        </w:rPr>
      </w:pPr>
      <w:r w:rsidRPr="00044CDC">
        <w:rPr>
          <w:rStyle w:val="wdyuqq"/>
          <w:b/>
          <w:color w:val="000000"/>
        </w:rPr>
        <w:t xml:space="preserve">Артикул </w:t>
      </w:r>
      <w:r w:rsidRPr="00044CDC">
        <w:rPr>
          <w:rStyle w:val="wdyuqq"/>
          <w:b/>
          <w:color w:val="000000"/>
          <w:lang w:val="en-US"/>
        </w:rPr>
        <w:t>HSB</w:t>
      </w:r>
      <w:r w:rsidRPr="00044CDC">
        <w:rPr>
          <w:rStyle w:val="wdyuqq"/>
          <w:b/>
          <w:color w:val="000000"/>
        </w:rPr>
        <w:t>-04</w:t>
      </w:r>
      <w:r w:rsidR="00B30F00">
        <w:rPr>
          <w:rStyle w:val="wdyuqq"/>
          <w:b/>
          <w:color w:val="000000"/>
          <w:lang w:val="en-US"/>
        </w:rPr>
        <w:t>-B</w:t>
      </w:r>
      <w:bookmarkStart w:id="0" w:name="_GoBack"/>
      <w:bookmarkEnd w:id="0"/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bookmarkStart w:id="1" w:name="_Hlk147231324"/>
      <w:r w:rsidRPr="00044CDC">
        <w:rPr>
          <w:rStyle w:val="wdyuqq"/>
          <w:color w:val="000000"/>
        </w:rPr>
        <w:t xml:space="preserve">Набор посуды для кормления детей с 4 месяцев. Комплектность набора: миска силиконовая (1шт), ложка силиконовая (1шт).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Детская тарелка крепится к столу с помощью присоски.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Перед первым применением и каждым последующим использованием вымойте изделия теплой водой, используя щадящее моющее средство, после чего тщательно ополосните теплой водой. Содержите изделия в чистоте. Не кипятить! Не стерилизовать!  Ложка не предназначена для использования в посудомоечной машине и микроволновой печи. Силиконовую миску можно мыть в посудомоечной машине, разогревать в микроволновой печи. Будьте внимательны при разогреве в микроволновой печи. Всегда проверяйте температуру пищи перед тем, как подавать ее ребенку. Не использовать для разогрева продуктов с высоким содержанием жира. Миска выдерживает температуру от -40 до +220 градусов.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Внимание! Изделия не являются игрушкой, в целях обеспечения безопасности и сохранения здоровья ребенка используйте изделия только под присмотром взрослых. Перед каждым использованием проверяйте изделия на наличие повреждений. Выбрасывайте при первых признаках повреждения или дефекта.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 xml:space="preserve">Рекомендуется сохранять инструкцию в течение всего периода использования. 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Состав: силикон.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Срок годности: не установлен. Срок службы ложки и миски: 12 месяцев с момента реализации конечному потребителю. Дату изготовления см. на упаковке (мм.гггг).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color w:val="000000"/>
        </w:rPr>
      </w:pPr>
      <w:r w:rsidRPr="00044CDC">
        <w:rPr>
          <w:rStyle w:val="wdyuqq"/>
          <w:color w:val="000000"/>
        </w:rPr>
        <w:t>Соответствует требованиям ТР ТС 007/2011 "О безопасности продукции, предназначенной для детей и подростков".</w:t>
      </w:r>
    </w:p>
    <w:bookmarkEnd w:id="1"/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rStyle w:val="wdyuqq"/>
          <w:lang w:val="en-US"/>
        </w:rPr>
      </w:pPr>
      <w:r w:rsidRPr="00044CDC">
        <w:rPr>
          <w:rStyle w:val="wdyuqq"/>
          <w:color w:val="000000"/>
        </w:rPr>
        <w:t>Изготовитель</w:t>
      </w:r>
      <w:r w:rsidRPr="00044CDC">
        <w:rPr>
          <w:rStyle w:val="wdyuqq"/>
          <w:color w:val="000000"/>
          <w:lang w:val="en-US"/>
        </w:rPr>
        <w:t>: Huizhou Yangshi Rubber Products Factory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lang w:val="en-US"/>
        </w:rPr>
      </w:pPr>
      <w:r w:rsidRPr="00044CDC">
        <w:rPr>
          <w:rStyle w:val="wdyuqq"/>
          <w:color w:val="000000"/>
        </w:rPr>
        <w:t>Адрес</w:t>
      </w:r>
      <w:r w:rsidRPr="00044CDC">
        <w:rPr>
          <w:rStyle w:val="wdyuqq"/>
          <w:color w:val="000000"/>
          <w:lang w:val="en-US"/>
        </w:rPr>
        <w:t>: Huizhou City, Guangdong Province, Huiyang District, Qiuchang Town, Baishi Village, Songshan Industrial Park,  Jiaotang Middle Road, № 59, China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>Страна изготовления: Китай.</w:t>
      </w:r>
    </w:p>
    <w:p w:rsidR="00044CDC" w:rsidRP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044CDC" w:rsidRDefault="00044CDC" w:rsidP="00044CDC">
      <w:pPr>
        <w:pStyle w:val="04xlpa"/>
        <w:spacing w:before="0" w:beforeAutospacing="0" w:after="240" w:afterAutospacing="0" w:line="240" w:lineRule="atLeast"/>
        <w:rPr>
          <w:color w:val="000000"/>
        </w:rPr>
      </w:pPr>
      <w:r w:rsidRPr="00044CDC">
        <w:rPr>
          <w:rStyle w:val="wdyuqq"/>
          <w:color w:val="000000"/>
        </w:rPr>
        <w:t>г. Минск, 220075, ул. Шабаны д.14а, пом.38, тел. + 375 17 318-80-65</w:t>
      </w:r>
    </w:p>
    <w:p w:rsidR="00307610" w:rsidRDefault="00307610" w:rsidP="00044CDC">
      <w:pPr>
        <w:spacing w:after="240"/>
      </w:pPr>
    </w:p>
    <w:sectPr w:rsidR="0030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DC"/>
    <w:rsid w:val="00044CDC"/>
    <w:rsid w:val="00307610"/>
    <w:rsid w:val="00B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F165"/>
  <w15:chartTrackingRefBased/>
  <w15:docId w15:val="{1F2F01DE-4D01-4B2E-91EE-0853338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04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04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Шкурская</dc:creator>
  <cp:keywords/>
  <dc:description/>
  <cp:lastModifiedBy>Наталья Шкурская</cp:lastModifiedBy>
  <cp:revision>3</cp:revision>
  <dcterms:created xsi:type="dcterms:W3CDTF">2025-08-13T11:44:00Z</dcterms:created>
  <dcterms:modified xsi:type="dcterms:W3CDTF">2025-08-13T12:01:00Z</dcterms:modified>
</cp:coreProperties>
</file>